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158468" cy="991819"/>
            <wp:effectExtent b="0" l="0" r="0" t="0"/>
            <wp:docPr descr="Logo, icon&#10;&#10;Description automatically generated" id="2" name="image1.jpg"/>
            <a:graphic>
              <a:graphicData uri="http://schemas.openxmlformats.org/drawingml/2006/picture">
                <pic:pic>
                  <pic:nvPicPr>
                    <pic:cNvPr descr="Logo, icon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8468" cy="9918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GIG HARBOR HIGH SCHOOL SPORT BOOSTERS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BOARD MEETING MINUTES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Courier New" w:cs="Courier New" w:eastAsia="Courier New" w:hAnsi="Courier New"/>
          <w:i w:val="1"/>
        </w:rPr>
      </w:pPr>
      <w:r w:rsidDel="00000000" w:rsidR="00000000" w:rsidRPr="00000000">
        <w:rPr>
          <w:rFonts w:ascii="Courier New" w:cs="Courier New" w:eastAsia="Courier New" w:hAnsi="Courier New"/>
          <w:i w:val="1"/>
          <w:rtl w:val="0"/>
        </w:rPr>
        <w:t xml:space="preserve">Tuesday, 2 November 2021, 6PM</w:t>
      </w:r>
    </w:p>
    <w:p w:rsidR="00000000" w:rsidDel="00000000" w:rsidP="00000000" w:rsidRDefault="00000000" w:rsidRPr="00000000" w14:paraId="0000000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i w:val="1"/>
          <w:rtl w:val="0"/>
        </w:rPr>
        <w:t xml:space="preserve">Gig Harbor Golf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 PRESENT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Alec Klipper (President)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Kevin Dull (VP)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Melanie Olsen (Treasurer)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Mia Darnell (Secretary)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Marty Paul (Finance/Fundraising Chair)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Christy Stapleton (Communications Chair)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Melissa Heckman (Membership Co-Chair)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Kirsten Moran (Membership Co-Chair)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Candy Nelson (Basketball Fundraising/Concessions Rep)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Jeanette Hall (Coach, Spring Girls Golf)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called to order by the 2021-2022 President, Alec Klipper at 6PM.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OLD BUSINESS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President’s Report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Turnover is still in progress.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There is now access to the laptop.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Still no access to the website. Will try to reach Shannon through Jacob.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Still working on getting Board members access to ParentSquare.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Treasurer’s Report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Bank transition and/or Turnover is not yet completed.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Secretary of State records have not been updated yet and there is also an issue with boosters having two EINs.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access to bank accounts or any statements yet.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Needs to get-together (in person) with the outgoing Treasurer to resolve transition and turnover issues.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Secretary’s Report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Minutes from the previous brainstorming session presented for approval.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Board members approved. 2021-2022 President, Alec Klipper, signed the document.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Creation of a generic email was agreed.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Communications now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has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five (5) members; Christy Stapleton (Chair), Mia Darnell, Jennifer McAfee, Chelsea Smith, Heather Stevens.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Each committee will meet with their members to discuss and execute the Now, Near, Far goals and to report on the next meeting.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Banking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Once turnover is completed and we have bank access, we need to order new checks and transition to online banking.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board needs to decide on the accounting software to get.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Fundraising SOP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Standard Operating Procedures for team fundraising was put on the table for discussion.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There is a need to establish and enforce guidelines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for the Approval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Process.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recommendation was made to allow 10 business days for the approval process. No motion was raised, seconded, and voted on.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2021-2022 Treasurer, Melanie Olsen, raised the question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whether the approval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process can be done through email. Everyone agreed, but no motion was raised, seconded, and voted on.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Team Accounts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Team Balances need to be communicated to the coaches before the start of each season.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80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There needs to be a timeframe for Team paybacks.</w:t>
      </w:r>
    </w:p>
    <w:p w:rsidR="00000000" w:rsidDel="00000000" w:rsidP="00000000" w:rsidRDefault="00000000" w:rsidRPr="00000000" w14:paraId="0000003D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Cash and Deposits Handling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Candy Nelson brought the cash revenues from their last fundraising/concessions event. Since turnover is not complete yet and we don’t have access to the boosters’ bank account, there was confusion as to how to handle the cash-on-hand.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80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Several suggestions were put on the table as to how to handle cash-on-hand issues; obtain cash bags from the bank, seal/secure and drop off at Boosters’ drop box at the school,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and email the Treasurer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with the amount of deposit.</w:t>
      </w:r>
    </w:p>
    <w:p w:rsidR="00000000" w:rsidDel="00000000" w:rsidP="00000000" w:rsidRDefault="00000000" w:rsidRPr="00000000" w14:paraId="00000041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BUSINESS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VP, Kevin Dull, facilitated a strategic planning session where Board Members and Committee Chairs participated 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group mapped up the Now, Near, Far goals and action items for the Sports Boosters as a whole.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Every participant had the opportunity to share their thoughts, ideas, and suggestions.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800" w:right="0" w:hanging="36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VP took on the task of compiling everybody’s recommendations and categorized them as to who will be doing what.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adjourned at 7:30PM.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72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Next meeting is on 7 December 2021, Tuesday, 6PM at Gig Harbor Golf Club.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Prepared By: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Mia Darnell (2021-2022 Secretary)</w:t>
      </w:r>
    </w:p>
    <w:p w:rsidR="00000000" w:rsidDel="00000000" w:rsidP="00000000" w:rsidRDefault="00000000" w:rsidRPr="00000000" w14:paraId="0000004D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Approved By: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Alec Klipper (2021-2022 President)</w:t>
      </w:r>
    </w:p>
    <w:p w:rsidR="00000000" w:rsidDel="00000000" w:rsidP="00000000" w:rsidRDefault="00000000" w:rsidRPr="00000000" w14:paraId="0000004F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180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F0123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EF0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EF012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EF01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EF012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EF0123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pW2iadqkwLpH8jy0725hJR5XQ==">AMUW2mXkQEyAF/qz8ezW2MNeqmGGGrlDhUX1nV5odb6Q9ejVUcuqT+veOu8Foqr/4BcRNP5kGD4tPwXlxSF+dWW96g9YBLO202GCIuwJi6imwmjK198Kaqk=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2021-11-12T19:52:00Z</dcterms:created>
  <dc:creator>Mia Darnell</dc:creator>
</cp:coreProperties>
</file>